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A34E6" w14:textId="73A2C19B" w:rsidR="00F61ECF" w:rsidRPr="007267B2" w:rsidRDefault="00F61ECF" w:rsidP="00F61ECF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7267B2">
        <w:rPr>
          <w:rFonts w:cs="B Titr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FDF9A" wp14:editId="78A6A937">
                <wp:simplePos x="0" y="0"/>
                <wp:positionH relativeFrom="column">
                  <wp:posOffset>-131445</wp:posOffset>
                </wp:positionH>
                <wp:positionV relativeFrom="paragraph">
                  <wp:posOffset>-177165</wp:posOffset>
                </wp:positionV>
                <wp:extent cx="2147570" cy="780415"/>
                <wp:effectExtent l="0" t="0" r="2413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780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120589" w14:textId="77777777" w:rsidR="00F61ECF" w:rsidRDefault="00F61ECF" w:rsidP="00F61EC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کاربرگ </w:t>
                            </w:r>
                            <w:r w:rsidRPr="00A77E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446B5CDE" w14:textId="77777777" w:rsidR="00F61ECF" w:rsidRDefault="00F61ECF" w:rsidP="00F61ECF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تکمیل فرم ارزیابی </w:t>
                            </w: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5D6937A" w14:textId="77777777" w:rsidR="00F61ECF" w:rsidRDefault="00F61ECF" w:rsidP="00F61ECF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شماره پرونده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FD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35pt;margin-top:-13.95pt;width:169.1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" filled="f" fillcolor="green" strokeweight="1.5pt">
                <v:textbox>
                  <w:txbxContent>
                    <w:p w14:paraId="6E120589" w14:textId="77777777" w:rsidR="00F61ECF" w:rsidRDefault="00F61ECF" w:rsidP="00F61EC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کاربرگ </w:t>
                      </w:r>
                      <w:r w:rsidRPr="00A77E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4</w:t>
                      </w:r>
                    </w:p>
                    <w:p w14:paraId="446B5CDE" w14:textId="77777777" w:rsidR="00F61ECF" w:rsidRDefault="00F61ECF" w:rsidP="00F61ECF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تکمیل فرم ارزیابی </w:t>
                      </w: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65D6937A" w14:textId="77777777" w:rsidR="00F61ECF" w:rsidRDefault="00F61ECF" w:rsidP="00F61ECF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شماره پرونده : </w:t>
                      </w:r>
                    </w:p>
                  </w:txbxContent>
                </v:textbox>
              </v:shape>
            </w:pict>
          </mc:Fallback>
        </mc:AlternateContent>
      </w:r>
    </w:p>
    <w:p w14:paraId="2CB6AD99" w14:textId="77777777" w:rsidR="007267B2" w:rsidRDefault="007267B2" w:rsidP="00F61ECF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</w:p>
    <w:p w14:paraId="7C5C3072" w14:textId="77777777" w:rsidR="00F61ECF" w:rsidRPr="007267B2" w:rsidRDefault="00F61ECF" w:rsidP="007267B2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7267B2">
        <w:rPr>
          <w:rFonts w:cs="B Titr"/>
          <w:b/>
          <w:bCs/>
          <w:color w:val="000000" w:themeColor="text1"/>
          <w:sz w:val="28"/>
          <w:szCs w:val="28"/>
          <w:rtl/>
        </w:rPr>
        <w:t>کاربرگ</w:t>
      </w:r>
      <w:r w:rsidRPr="007267B2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ارزیابی دوره ای مراکز نوآوری </w:t>
      </w:r>
    </w:p>
    <w:p w14:paraId="6ED9BD63" w14:textId="77777777" w:rsidR="00F61ECF" w:rsidRPr="007267B2" w:rsidRDefault="00F61ECF" w:rsidP="00902939">
      <w:pPr>
        <w:bidi/>
        <w:spacing w:line="276" w:lineRule="auto"/>
        <w:ind w:left="49" w:right="-567" w:hanging="49"/>
        <w:jc w:val="both"/>
        <w:rPr>
          <w:rFonts w:cs="B Nazanin"/>
          <w:b/>
          <w:bCs/>
          <w:color w:val="000000" w:themeColor="text1"/>
          <w:rtl/>
        </w:rPr>
      </w:pPr>
      <w:r w:rsidRPr="007267B2">
        <w:rPr>
          <w:rFonts w:cs="B Nazanin" w:hint="cs"/>
          <w:b/>
          <w:bCs/>
          <w:color w:val="000000" w:themeColor="text1"/>
          <w:rtl/>
        </w:rPr>
        <w:t>اطلاعات این کاربرگ به منظور هر چه بالاتر بردن کیفیت فعالیت‌های مراکز نوآوری، توسط سرپرست تیم ارزیاب تکمیل می‌شود. اطلاعات این کاربرگ به صورت محرمانه تلقی خواهد شد و استفاده‌ای غیر از ارزیابی و ارتقا کيفيت مراکز نوآوری از آنها نخواهد شد.</w:t>
      </w:r>
    </w:p>
    <w:p w14:paraId="32438144" w14:textId="77777777" w:rsidR="00F61ECF" w:rsidRPr="007267B2" w:rsidRDefault="00F61ECF" w:rsidP="00902939">
      <w:pPr>
        <w:pStyle w:val="ListParagraph"/>
        <w:tabs>
          <w:tab w:val="left" w:pos="-568"/>
          <w:tab w:val="left" w:pos="-143"/>
        </w:tabs>
        <w:bidi/>
        <w:spacing w:after="0"/>
        <w:ind w:left="49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7267B2">
        <w:rPr>
          <w:rFonts w:cs="B Nazanin" w:hint="cs"/>
          <w:b/>
          <w:bCs/>
          <w:color w:val="000000" w:themeColor="text1"/>
          <w:sz w:val="24"/>
          <w:szCs w:val="24"/>
          <w:rtl/>
        </w:rPr>
        <w:t>مشخصات عمومي:</w:t>
      </w:r>
    </w:p>
    <w:tbl>
      <w:tblPr>
        <w:bidiVisual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1236"/>
        <w:gridCol w:w="1473"/>
        <w:gridCol w:w="1394"/>
        <w:gridCol w:w="1133"/>
      </w:tblGrid>
      <w:tr w:rsidR="007267B2" w:rsidRPr="007267B2" w14:paraId="43466C90" w14:textId="77777777" w:rsidTr="00F61ECF">
        <w:tc>
          <w:tcPr>
            <w:tcW w:w="1589" w:type="pct"/>
            <w:shd w:val="clear" w:color="auto" w:fill="auto"/>
          </w:tcPr>
          <w:p w14:paraId="62C2E2BF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نام مرکز:</w:t>
            </w:r>
            <w:r w:rsidRPr="007267B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765" w:type="pct"/>
            <w:gridSpan w:val="2"/>
            <w:shd w:val="clear" w:color="auto" w:fill="auto"/>
          </w:tcPr>
          <w:p w14:paraId="69819971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سازمان متقاضی:</w:t>
            </w:r>
          </w:p>
        </w:tc>
        <w:tc>
          <w:tcPr>
            <w:tcW w:w="908" w:type="pct"/>
            <w:shd w:val="clear" w:color="auto" w:fill="auto"/>
          </w:tcPr>
          <w:p w14:paraId="2BE87F02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استان:</w:t>
            </w:r>
          </w:p>
        </w:tc>
        <w:tc>
          <w:tcPr>
            <w:tcW w:w="738" w:type="pct"/>
            <w:shd w:val="clear" w:color="auto" w:fill="auto"/>
          </w:tcPr>
          <w:p w14:paraId="115D4C57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شهر:</w:t>
            </w:r>
          </w:p>
        </w:tc>
      </w:tr>
      <w:tr w:rsidR="007267B2" w:rsidRPr="007267B2" w14:paraId="3B1817BA" w14:textId="77777777" w:rsidTr="00F61ECF">
        <w:tc>
          <w:tcPr>
            <w:tcW w:w="3354" w:type="pct"/>
            <w:gridSpan w:val="3"/>
            <w:shd w:val="clear" w:color="auto" w:fill="auto"/>
          </w:tcPr>
          <w:p w14:paraId="7FBFAAAC" w14:textId="77777777" w:rsidR="00F61ECF" w:rsidRPr="007267B2" w:rsidRDefault="00F61ECF" w:rsidP="00D01A60">
            <w:pPr>
              <w:pStyle w:val="Header"/>
              <w:tabs>
                <w:tab w:val="left" w:pos="1179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نشانی :</w:t>
            </w:r>
            <w:r w:rsidRPr="007267B2">
              <w:rPr>
                <w:rFonts w:cs="B Nazanin"/>
                <w:b/>
                <w:bCs/>
                <w:color w:val="000000" w:themeColor="text1"/>
                <w:rtl/>
              </w:rPr>
              <w:tab/>
            </w:r>
          </w:p>
        </w:tc>
        <w:tc>
          <w:tcPr>
            <w:tcW w:w="908" w:type="pct"/>
            <w:shd w:val="clear" w:color="auto" w:fill="auto"/>
          </w:tcPr>
          <w:p w14:paraId="77038AEE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تلفن:</w:t>
            </w:r>
          </w:p>
        </w:tc>
        <w:tc>
          <w:tcPr>
            <w:tcW w:w="738" w:type="pct"/>
            <w:shd w:val="clear" w:color="auto" w:fill="auto"/>
          </w:tcPr>
          <w:p w14:paraId="5DF5D5CE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نمابر:</w:t>
            </w:r>
          </w:p>
        </w:tc>
      </w:tr>
      <w:tr w:rsidR="007267B2" w:rsidRPr="007267B2" w14:paraId="418BBEB5" w14:textId="77777777" w:rsidTr="00F61ECF">
        <w:tc>
          <w:tcPr>
            <w:tcW w:w="2394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5316E2" w14:textId="77777777" w:rsidR="00F61ECF" w:rsidRPr="007267B2" w:rsidRDefault="00F61ECF" w:rsidP="00D01A60">
            <w:pPr>
              <w:pStyle w:val="Header"/>
              <w:tabs>
                <w:tab w:val="left" w:pos="1179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پست الکترونیک:</w:t>
            </w:r>
          </w:p>
        </w:tc>
        <w:tc>
          <w:tcPr>
            <w:tcW w:w="26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A1AD8C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وب گاه:</w:t>
            </w:r>
          </w:p>
        </w:tc>
      </w:tr>
      <w:tr w:rsidR="007267B2" w:rsidRPr="007267B2" w14:paraId="4BB9FA99" w14:textId="77777777" w:rsidTr="00F61ECF">
        <w:tc>
          <w:tcPr>
            <w:tcW w:w="5000" w:type="pct"/>
            <w:gridSpan w:val="5"/>
            <w:shd w:val="clear" w:color="auto" w:fill="auto"/>
          </w:tcPr>
          <w:p w14:paraId="29200058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زمينه</w:t>
            </w:r>
            <w:r w:rsidRPr="007267B2">
              <w:rPr>
                <w:rFonts w:cs="B Nazanin"/>
                <w:b/>
                <w:bCs/>
                <w:color w:val="000000" w:themeColor="text1"/>
                <w:rtl/>
              </w:rPr>
              <w:softHyphen/>
            </w: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هاي فعاليت</w:t>
            </w:r>
            <w:r w:rsidRPr="007267B2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7267B2" w:rsidRPr="007267B2" w14:paraId="0EBF1B9A" w14:textId="77777777" w:rsidTr="00F61ECF">
        <w:tc>
          <w:tcPr>
            <w:tcW w:w="5000" w:type="pct"/>
            <w:gridSpan w:val="5"/>
            <w:shd w:val="clear" w:color="auto" w:fill="auto"/>
          </w:tcPr>
          <w:p w14:paraId="38CF9620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تاريخ اخذ مجوز:  </w:t>
            </w:r>
          </w:p>
        </w:tc>
      </w:tr>
      <w:tr w:rsidR="007267B2" w:rsidRPr="007267B2" w14:paraId="6865FFA2" w14:textId="77777777" w:rsidTr="00F61ECF">
        <w:tc>
          <w:tcPr>
            <w:tcW w:w="1589" w:type="pct"/>
            <w:shd w:val="clear" w:color="auto" w:fill="auto"/>
          </w:tcPr>
          <w:p w14:paraId="54928B7B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نام كارشناس رابط:</w:t>
            </w:r>
          </w:p>
        </w:tc>
        <w:tc>
          <w:tcPr>
            <w:tcW w:w="3411" w:type="pct"/>
            <w:gridSpan w:val="4"/>
            <w:shd w:val="clear" w:color="auto" w:fill="auto"/>
          </w:tcPr>
          <w:p w14:paraId="14FDD1CA" w14:textId="77777777" w:rsidR="00F61ECF" w:rsidRPr="007267B2" w:rsidRDefault="00F61ECF" w:rsidP="00D01A60">
            <w:pPr>
              <w:pStyle w:val="Header"/>
              <w:tabs>
                <w:tab w:val="left" w:pos="7601"/>
              </w:tabs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شماره تلفن همراه كارشناس رابط:</w:t>
            </w:r>
          </w:p>
        </w:tc>
      </w:tr>
    </w:tbl>
    <w:p w14:paraId="2C0CCE1B" w14:textId="77777777" w:rsidR="00F61ECF" w:rsidRPr="007267B2" w:rsidRDefault="00F61ECF" w:rsidP="00F61ECF">
      <w:pPr>
        <w:bidi/>
        <w:rPr>
          <w:vanish/>
          <w:color w:val="000000" w:themeColor="text1"/>
          <w:rtl/>
        </w:rPr>
      </w:pPr>
    </w:p>
    <w:p w14:paraId="024BBD00" w14:textId="77777777" w:rsidR="00F61ECF" w:rsidRPr="007267B2" w:rsidRDefault="00F61ECF" w:rsidP="00F61ECF">
      <w:pPr>
        <w:bidi/>
        <w:rPr>
          <w:vanish/>
          <w:color w:val="000000" w:themeColor="text1"/>
          <w:rtl/>
        </w:rPr>
      </w:pPr>
    </w:p>
    <w:p w14:paraId="2E9E5EA6" w14:textId="77777777" w:rsidR="00F61ECF" w:rsidRPr="007267B2" w:rsidRDefault="00F61ECF" w:rsidP="00902939">
      <w:pPr>
        <w:numPr>
          <w:ilvl w:val="0"/>
          <w:numId w:val="17"/>
        </w:numPr>
        <w:tabs>
          <w:tab w:val="left" w:pos="191"/>
        </w:tabs>
        <w:bidi/>
        <w:spacing w:after="0" w:line="240" w:lineRule="auto"/>
        <w:ind w:firstLine="29"/>
        <w:rPr>
          <w:rFonts w:cs="B Nazanin"/>
          <w:b/>
          <w:bCs/>
          <w:color w:val="000000" w:themeColor="text1"/>
        </w:rPr>
      </w:pPr>
      <w:r w:rsidRPr="007267B2">
        <w:rPr>
          <w:rFonts w:cs="B Nazanin" w:hint="cs"/>
          <w:b/>
          <w:bCs/>
          <w:color w:val="000000" w:themeColor="text1"/>
          <w:rtl/>
        </w:rPr>
        <w:t>وضعيت ارائه خدمات را چگونه ارزيابي مي کنيد و چه نکات قوت و ضعفي را مطرح مي نماييد ؟</w:t>
      </w:r>
    </w:p>
    <w:p w14:paraId="0CA1E23F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3971507F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4B29E829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21BC4670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</w:rPr>
      </w:pPr>
    </w:p>
    <w:p w14:paraId="4EE6EC7C" w14:textId="77777777" w:rsidR="00F61ECF" w:rsidRPr="007267B2" w:rsidRDefault="00F61ECF" w:rsidP="00902939">
      <w:pPr>
        <w:numPr>
          <w:ilvl w:val="0"/>
          <w:numId w:val="17"/>
        </w:numPr>
        <w:tabs>
          <w:tab w:val="clear" w:pos="-122"/>
          <w:tab w:val="num" w:pos="49"/>
          <w:tab w:val="left" w:pos="333"/>
        </w:tabs>
        <w:bidi/>
        <w:spacing w:after="0" w:line="240" w:lineRule="auto"/>
        <w:ind w:left="49" w:firstLine="0"/>
        <w:rPr>
          <w:rFonts w:cs="B Nazanin"/>
          <w:b/>
          <w:bCs/>
          <w:color w:val="000000" w:themeColor="text1"/>
        </w:rPr>
      </w:pPr>
      <w:r w:rsidRPr="007267B2">
        <w:rPr>
          <w:rFonts w:cs="B Nazanin" w:hint="cs"/>
          <w:b/>
          <w:bCs/>
          <w:color w:val="000000" w:themeColor="text1"/>
          <w:rtl/>
        </w:rPr>
        <w:t xml:space="preserve">مهمترين ويژگي هاي مثبت مرکز نوآوری را در چه زمينه هايي ارزيابي مي کنيد ؟ </w:t>
      </w:r>
    </w:p>
    <w:p w14:paraId="0C0B3AED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25E03C76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267C54B5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0ACA756E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</w:rPr>
      </w:pPr>
    </w:p>
    <w:p w14:paraId="1407AFFD" w14:textId="77777777" w:rsidR="00F61ECF" w:rsidRPr="007267B2" w:rsidRDefault="00F61ECF" w:rsidP="00902939">
      <w:pPr>
        <w:numPr>
          <w:ilvl w:val="0"/>
          <w:numId w:val="17"/>
        </w:numPr>
        <w:tabs>
          <w:tab w:val="clear" w:pos="-122"/>
          <w:tab w:val="num" w:pos="49"/>
        </w:tabs>
        <w:bidi/>
        <w:spacing w:after="0" w:line="240" w:lineRule="auto"/>
        <w:ind w:left="49" w:firstLine="0"/>
        <w:rPr>
          <w:rFonts w:cs="B Nazanin"/>
          <w:b/>
          <w:bCs/>
          <w:color w:val="000000" w:themeColor="text1"/>
        </w:rPr>
      </w:pPr>
      <w:r w:rsidRPr="007267B2">
        <w:rPr>
          <w:rFonts w:cs="B Nazanin" w:hint="cs"/>
          <w:b/>
          <w:bCs/>
          <w:color w:val="000000" w:themeColor="text1"/>
          <w:rtl/>
        </w:rPr>
        <w:t xml:space="preserve"> مهمترين نقاط ضعف  </w:t>
      </w:r>
      <w:r w:rsidRPr="007267B2">
        <w:rPr>
          <w:rFonts w:cs="B Nazanin"/>
          <w:b/>
          <w:bCs/>
          <w:color w:val="000000" w:themeColor="text1"/>
          <w:rtl/>
        </w:rPr>
        <w:t>مرکز نوآور</w:t>
      </w:r>
      <w:r w:rsidRPr="007267B2">
        <w:rPr>
          <w:rFonts w:cs="B Nazanin" w:hint="cs"/>
          <w:b/>
          <w:bCs/>
          <w:color w:val="000000" w:themeColor="text1"/>
          <w:rtl/>
        </w:rPr>
        <w:t>ی را در چه زمينه هايي ارزيابي مي کنيد ؟</w:t>
      </w:r>
    </w:p>
    <w:p w14:paraId="05F74B24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7B0A4977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54B14C92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30D35E13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37CCBAFF" w14:textId="77777777" w:rsidR="00F61ECF" w:rsidRPr="007267B2" w:rsidRDefault="00F61ECF" w:rsidP="00902939">
      <w:pPr>
        <w:numPr>
          <w:ilvl w:val="0"/>
          <w:numId w:val="17"/>
        </w:numPr>
        <w:bidi/>
        <w:spacing w:after="0" w:line="240" w:lineRule="auto"/>
        <w:ind w:left="0" w:firstLine="49"/>
        <w:rPr>
          <w:rFonts w:cs="B Nazanin"/>
          <w:b/>
          <w:bCs/>
          <w:color w:val="000000" w:themeColor="text1"/>
          <w:sz w:val="16"/>
          <w:szCs w:val="16"/>
        </w:rPr>
      </w:pPr>
      <w:r w:rsidRPr="007267B2">
        <w:rPr>
          <w:rFonts w:cs="B Nazanin" w:hint="cs"/>
          <w:b/>
          <w:bCs/>
          <w:color w:val="000000" w:themeColor="text1"/>
          <w:sz w:val="20"/>
          <w:szCs w:val="20"/>
          <w:rtl/>
        </w:rPr>
        <w:t>وضعیت کلی مرکز نوآوری  را چگونه ارزیابی می کنید</w:t>
      </w:r>
      <w:r w:rsidRPr="007267B2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: </w:t>
      </w:r>
      <w:r w:rsidRPr="007267B2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(سقف 35 امتیاز ) </w:t>
      </w:r>
      <w:r w:rsidRPr="007267B2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- جمع امتیاز مکتسبه </w:t>
      </w:r>
      <w:r w:rsidRPr="007267B2">
        <w:rPr>
          <w:rFonts w:cs="B Nazanin" w:hint="cs"/>
          <w:b/>
          <w:bCs/>
          <w:color w:val="000000" w:themeColor="text1"/>
          <w:sz w:val="14"/>
          <w:szCs w:val="14"/>
          <w:rtl/>
        </w:rPr>
        <w:t xml:space="preserve">..................... امتیاز </w:t>
      </w:r>
      <w:r w:rsidRPr="007267B2">
        <w:rPr>
          <w:rFonts w:cs="B Nazanin" w:hint="cs"/>
          <w:b/>
          <w:bCs/>
          <w:color w:val="000000" w:themeColor="text1"/>
          <w:sz w:val="16"/>
          <w:szCs w:val="16"/>
          <w:rtl/>
        </w:rPr>
        <w:t>:</w:t>
      </w:r>
    </w:p>
    <w:p w14:paraId="7279FBE2" w14:textId="77777777" w:rsidR="00F61ECF" w:rsidRPr="007267B2" w:rsidRDefault="00F61ECF" w:rsidP="00F61ECF">
      <w:pPr>
        <w:bidi/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tbl>
      <w:tblPr>
        <w:bidiVisual/>
        <w:tblW w:w="5000" w:type="pct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3"/>
        <w:gridCol w:w="3848"/>
        <w:gridCol w:w="990"/>
        <w:gridCol w:w="1062"/>
        <w:gridCol w:w="1165"/>
      </w:tblGrid>
      <w:tr w:rsidR="007267B2" w:rsidRPr="007267B2" w14:paraId="1EA2E0B7" w14:textId="77777777" w:rsidTr="002727AF">
        <w:trPr>
          <w:trHeight w:val="838"/>
        </w:trPr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42E960A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A3EC976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5C386D0" w14:textId="1D64D142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1917B654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(5/1-0)</w:t>
            </w: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DBA630C" w14:textId="3FBC9011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3276957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(5/2-5-1)</w:t>
            </w: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A516C86" w14:textId="3FEFB3C4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70BD062D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(5/3-5/2)</w:t>
            </w:r>
          </w:p>
        </w:tc>
      </w:tr>
      <w:tr w:rsidR="007267B2" w:rsidRPr="007267B2" w14:paraId="1CC75C85" w14:textId="77777777" w:rsidTr="002727AF">
        <w:trPr>
          <w:trHeight w:val="420"/>
        </w:trPr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8367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4E5BA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شفافيت مالي مرکز نوآوری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DEC35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B8CB7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20BB1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42764D5B" w14:textId="77777777" w:rsidTr="002727AF">
        <w:trPr>
          <w:trHeight w:val="360"/>
        </w:trPr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51E47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759F8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سرعت عمل مرکز در انجام امور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34035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3052C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A539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10DE147E" w14:textId="77777777" w:rsidTr="002727AF"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2730D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48F24" w14:textId="69D04D01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نحوه حضور مديريت مرکز و هدایت و راهبری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4349E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35163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62173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59BFFD89" w14:textId="77777777" w:rsidTr="002727AF"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E5D7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2832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وضعيت ارائه مشاوره هاي تخصصي مرکز نوآوری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CDDC1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41BEA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C1F0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246156E7" w14:textId="77777777" w:rsidTr="002727AF"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E5972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A3ABC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وضعيت فيزيکي و  ساختماني مرکز نوآوری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C33B6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898C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A8F1F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16ECCFC3" w14:textId="77777777" w:rsidTr="002727AF"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FB010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23A7B" w14:textId="0A3E1D45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نحوه ارزيابي واحدها و هسته‌ها  توسط مرکز نوآوری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489D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09744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7B238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7E85B884" w14:textId="77777777" w:rsidTr="002727AF"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B25EA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A2CB7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وضعيت ارائه خدمات مرکز نوآوری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256D9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AB21A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F5F3F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51AFBB03" w14:textId="77777777" w:rsidTr="002727AF"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4AED7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456EE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وضعيت حمايت مالي مرکز نوآوری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7C6C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24DE2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2C5EC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4BA832B8" w14:textId="77777777" w:rsidTr="002727AF">
        <w:tc>
          <w:tcPr>
            <w:tcW w:w="405" w:type="pct"/>
            <w:tcBorders>
              <w:top w:val="single" w:sz="2" w:space="0" w:color="000000"/>
            </w:tcBorders>
            <w:vAlign w:val="center"/>
          </w:tcPr>
          <w:p w14:paraId="5DA6387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2501" w:type="pct"/>
            <w:tcBorders>
              <w:top w:val="single" w:sz="2" w:space="0" w:color="000000"/>
            </w:tcBorders>
            <w:vAlign w:val="center"/>
          </w:tcPr>
          <w:p w14:paraId="4CD1B115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وضعيت دسترسي به آزمايشگاهها و تجهيزات در مرکز نوآوری</w:t>
            </w:r>
          </w:p>
        </w:tc>
        <w:tc>
          <w:tcPr>
            <w:tcW w:w="645" w:type="pct"/>
            <w:tcBorders>
              <w:top w:val="single" w:sz="2" w:space="0" w:color="000000"/>
            </w:tcBorders>
            <w:vAlign w:val="center"/>
          </w:tcPr>
          <w:p w14:paraId="238349C6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tcBorders>
              <w:top w:val="single" w:sz="2" w:space="0" w:color="000000"/>
            </w:tcBorders>
            <w:vAlign w:val="center"/>
          </w:tcPr>
          <w:p w14:paraId="7EB1EDE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tcBorders>
              <w:top w:val="single" w:sz="2" w:space="0" w:color="000000"/>
            </w:tcBorders>
            <w:vAlign w:val="center"/>
          </w:tcPr>
          <w:p w14:paraId="0B014B08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45F5EA4F" w14:textId="77777777" w:rsidTr="002727AF">
        <w:tc>
          <w:tcPr>
            <w:tcW w:w="405" w:type="pct"/>
            <w:vAlign w:val="center"/>
          </w:tcPr>
          <w:p w14:paraId="0EAE9B42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2501" w:type="pct"/>
            <w:vAlign w:val="center"/>
          </w:tcPr>
          <w:p w14:paraId="5B86E15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وضعيت ارتباط في ما بين واحدهاي مستقر در مرکز نوآوری</w:t>
            </w:r>
          </w:p>
        </w:tc>
        <w:tc>
          <w:tcPr>
            <w:tcW w:w="645" w:type="pct"/>
            <w:vAlign w:val="center"/>
          </w:tcPr>
          <w:p w14:paraId="60804A9B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91" w:type="pct"/>
            <w:vAlign w:val="center"/>
          </w:tcPr>
          <w:p w14:paraId="34BB0163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9" w:type="pct"/>
            <w:vAlign w:val="center"/>
          </w:tcPr>
          <w:p w14:paraId="05310E15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267B2" w:rsidRPr="007267B2" w14:paraId="036B6AFE" w14:textId="77777777" w:rsidTr="002727AF">
        <w:tc>
          <w:tcPr>
            <w:tcW w:w="2905" w:type="pct"/>
            <w:gridSpan w:val="2"/>
            <w:shd w:val="clear" w:color="auto" w:fill="F2F2F2"/>
            <w:vAlign w:val="center"/>
          </w:tcPr>
          <w:p w14:paraId="062AB8C3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سقف امتیاز ارزیابی</w:t>
            </w:r>
          </w:p>
        </w:tc>
        <w:tc>
          <w:tcPr>
            <w:tcW w:w="645" w:type="pct"/>
            <w:shd w:val="clear" w:color="auto" w:fill="F2F2F2"/>
            <w:vAlign w:val="center"/>
          </w:tcPr>
          <w:p w14:paraId="2FFEBF12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691" w:type="pct"/>
            <w:shd w:val="clear" w:color="auto" w:fill="F2F2F2"/>
            <w:vAlign w:val="center"/>
          </w:tcPr>
          <w:p w14:paraId="5AF4F226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25</w:t>
            </w:r>
          </w:p>
        </w:tc>
        <w:tc>
          <w:tcPr>
            <w:tcW w:w="759" w:type="pct"/>
            <w:shd w:val="clear" w:color="auto" w:fill="F2F2F2"/>
            <w:vAlign w:val="center"/>
          </w:tcPr>
          <w:p w14:paraId="01FA8921" w14:textId="77777777" w:rsidR="00F61ECF" w:rsidRPr="007267B2" w:rsidRDefault="00F61ECF" w:rsidP="00F61EC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35</w:t>
            </w:r>
          </w:p>
        </w:tc>
      </w:tr>
    </w:tbl>
    <w:p w14:paraId="4AF44800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153F69CE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3CCAAFD2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1C0909CD" w14:textId="77777777" w:rsidR="002727AF" w:rsidRPr="007267B2" w:rsidRDefault="002727AF" w:rsidP="002727AF">
      <w:pPr>
        <w:bidi/>
        <w:rPr>
          <w:rFonts w:cs="B Nazanin"/>
          <w:b/>
          <w:bCs/>
          <w:color w:val="000000" w:themeColor="text1"/>
          <w:rtl/>
        </w:rPr>
      </w:pPr>
    </w:p>
    <w:p w14:paraId="46C7D6AB" w14:textId="77777777" w:rsidR="00F61ECF" w:rsidRPr="007267B2" w:rsidRDefault="00F61ECF" w:rsidP="00F61ECF">
      <w:pPr>
        <w:bidi/>
        <w:rPr>
          <w:rFonts w:cs="B Nazanin"/>
          <w:b/>
          <w:bCs/>
          <w:color w:val="000000" w:themeColor="text1"/>
          <w:rtl/>
        </w:rPr>
      </w:pPr>
    </w:p>
    <w:p w14:paraId="187AFB8A" w14:textId="77777777" w:rsidR="00F61ECF" w:rsidRPr="007267B2" w:rsidRDefault="00F61ECF" w:rsidP="00F61ECF">
      <w:pPr>
        <w:numPr>
          <w:ilvl w:val="0"/>
          <w:numId w:val="17"/>
        </w:numPr>
        <w:bidi/>
        <w:spacing w:after="0" w:line="240" w:lineRule="auto"/>
        <w:rPr>
          <w:rFonts w:cs="B Nazanin"/>
          <w:b/>
          <w:bCs/>
          <w:color w:val="000000" w:themeColor="text1"/>
        </w:rPr>
      </w:pPr>
      <w:r w:rsidRPr="007267B2">
        <w:rPr>
          <w:rFonts w:cs="B Nazanin" w:hint="cs"/>
          <w:b/>
          <w:bCs/>
          <w:color w:val="000000" w:themeColor="text1"/>
          <w:rtl/>
        </w:rPr>
        <w:lastRenderedPageBreak/>
        <w:t>ارزیابی عملکرد کلی مرکز نوآوری:</w:t>
      </w:r>
      <w:r w:rsidRPr="007267B2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(سقف 75 امتیاز ) </w:t>
      </w:r>
      <w:r w:rsidRPr="007267B2">
        <w:rPr>
          <w:rFonts w:cs="B Nazanin" w:hint="cs"/>
          <w:b/>
          <w:bCs/>
          <w:color w:val="000000" w:themeColor="text1"/>
          <w:rtl/>
        </w:rPr>
        <w:t>- جمع امتیاز مکتسبه ..................... امتیاز 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08"/>
        <w:gridCol w:w="808"/>
        <w:gridCol w:w="1191"/>
        <w:gridCol w:w="690"/>
        <w:gridCol w:w="1352"/>
        <w:gridCol w:w="738"/>
        <w:gridCol w:w="738"/>
        <w:gridCol w:w="738"/>
      </w:tblGrid>
      <w:tr w:rsidR="007267B2" w:rsidRPr="007267B2" w14:paraId="5D4255C1" w14:textId="77777777" w:rsidTr="00EA568C">
        <w:trPr>
          <w:tblHeader/>
          <w:jc w:val="center"/>
        </w:trPr>
        <w:tc>
          <w:tcPr>
            <w:tcW w:w="417" w:type="pct"/>
            <w:shd w:val="clear" w:color="auto" w:fill="F2F2F2"/>
            <w:vAlign w:val="center"/>
          </w:tcPr>
          <w:p w14:paraId="411095A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478" w:type="pct"/>
            <w:shd w:val="clear" w:color="auto" w:fill="F2F2F2"/>
            <w:vAlign w:val="center"/>
          </w:tcPr>
          <w:p w14:paraId="344919A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سرفصل</w:t>
            </w:r>
          </w:p>
        </w:tc>
        <w:tc>
          <w:tcPr>
            <w:tcW w:w="410" w:type="pct"/>
            <w:shd w:val="clear" w:color="auto" w:fill="F2F2F2"/>
            <w:vAlign w:val="center"/>
          </w:tcPr>
          <w:p w14:paraId="736AFA0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جمع امتیاز سرفصل</w:t>
            </w:r>
          </w:p>
        </w:tc>
        <w:tc>
          <w:tcPr>
            <w:tcW w:w="819" w:type="pct"/>
            <w:shd w:val="clear" w:color="auto" w:fill="F2F2F2"/>
            <w:vAlign w:val="center"/>
          </w:tcPr>
          <w:p w14:paraId="6A06EC3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معیار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6A17FDB" w14:textId="3907BF7C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 امتیاز ارزیابی</w:t>
            </w:r>
          </w:p>
          <w:p w14:paraId="1CB2C80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معیار</w:t>
            </w:r>
          </w:p>
        </w:tc>
        <w:tc>
          <w:tcPr>
            <w:tcW w:w="1161" w:type="pct"/>
            <w:shd w:val="clear" w:color="auto" w:fill="F2F2F2"/>
            <w:vAlign w:val="center"/>
          </w:tcPr>
          <w:p w14:paraId="11B09BB9" w14:textId="4D4B5742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معیار امتیازدهی</w:t>
            </w:r>
          </w:p>
        </w:tc>
        <w:tc>
          <w:tcPr>
            <w:tcW w:w="4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F52C041" w14:textId="7949C48C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64A6525B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(5/0-0)</w:t>
            </w:r>
          </w:p>
        </w:tc>
        <w:tc>
          <w:tcPr>
            <w:tcW w:w="4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B2579B" w14:textId="1E061A29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63D7BA63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(1-5/0)</w:t>
            </w: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6164313" w14:textId="6B264E90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7F182B4E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(5/1-1)</w:t>
            </w:r>
          </w:p>
        </w:tc>
      </w:tr>
      <w:tr w:rsidR="007267B2" w:rsidRPr="007267B2" w14:paraId="59E9C6CA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4E0C83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4E6DF6E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برنامه اجرایی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6BA56DE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44763865" w14:textId="37A0E8F1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برنامه اجرایی تدوین شده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065E4FB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6B25BF5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برنامه اجرایی به تصویب رسیده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22ADAA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113155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2711F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267B2" w:rsidRPr="007267B2" w14:paraId="09DA4313" w14:textId="77777777" w:rsidTr="00F61ECF">
        <w:trPr>
          <w:trHeight w:val="750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787C0FD7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8" w:type="pct"/>
            <w:vMerge/>
            <w:shd w:val="clear" w:color="auto" w:fill="auto"/>
            <w:textDirection w:val="btLr"/>
            <w:vAlign w:val="center"/>
          </w:tcPr>
          <w:p w14:paraId="4A78B0D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3257DE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205ADCA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58D0E50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60EF84B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برنامه</w:t>
            </w:r>
            <w:r w:rsidRPr="007267B2">
              <w:rPr>
                <w:rFonts w:cs="B Nazanin" w:hint="cs"/>
                <w:color w:val="000000" w:themeColor="text1"/>
                <w:rtl/>
              </w:rPr>
              <w:t xml:space="preserve"> اجرایی </w:t>
            </w:r>
            <w:r w:rsidRPr="007267B2">
              <w:rPr>
                <w:rFonts w:cs="B Nazanin"/>
                <w:color w:val="000000" w:themeColor="text1"/>
                <w:rtl/>
              </w:rPr>
              <w:t>با فعال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ت‌ها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مرکز همخوان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دارد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FC2BF9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D3CC14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D0585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267B2" w:rsidRPr="007267B2" w14:paraId="49023175" w14:textId="77777777" w:rsidTr="00F61ECF">
        <w:trPr>
          <w:trHeight w:val="1129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154BE33B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B59122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31ADD4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78A6D41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برنامه سالانه کاری تدوین شده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3323492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6BBA2C1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در برنامه کاری سالانه کلیه جنبه‌های کاری و برنامه اجرایی لحاظ شده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0396C4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5FBD36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8EA210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AACB943" w14:textId="77777777" w:rsidTr="00F61ECF">
        <w:trPr>
          <w:trHeight w:val="905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74303197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7EB50C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98619B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48944E7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C937A7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40CEAA8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میزان پیشرفت برنامه سالانه متناسب با برنامه اجرایی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371FCC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6FA328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772658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190572B0" w14:textId="77777777" w:rsidTr="00F61ECF">
        <w:trPr>
          <w:trHeight w:val="672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2F4C306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8E9E34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FC1821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DA8C85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F1B2BA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0066119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گزارش های ادواری بطور کامل ارائه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6BD8D9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0EED65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5A1BE1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3935C83E" w14:textId="77777777" w:rsidTr="00F61ECF">
        <w:trPr>
          <w:cantSplit/>
          <w:trHeight w:val="1134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010D7B9E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7D4C204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رعایت قوانین و مقررات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6C7F59B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6CA2056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/>
                <w:color w:val="000000" w:themeColor="text1"/>
                <w:sz w:val="20"/>
                <w:szCs w:val="20"/>
                <w:rtl/>
              </w:rPr>
              <w:t>وجود آئين نامه ها</w:t>
            </w:r>
            <w:r w:rsidRPr="007267B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دستورالعمل‌های مرکز نوآوری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EB6B36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9F61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آ</w:t>
            </w:r>
            <w:r w:rsidRPr="007267B2">
              <w:rPr>
                <w:rFonts w:cs="B Nazanin" w:hint="cs"/>
                <w:color w:val="000000" w:themeColor="text1"/>
                <w:rtl/>
              </w:rPr>
              <w:t>یی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نامه داخل</w:t>
            </w:r>
            <w:r w:rsidRPr="007267B2">
              <w:rPr>
                <w:rFonts w:cs="B Nazanin" w:hint="cs"/>
                <w:color w:val="000000" w:themeColor="text1"/>
                <w:rtl/>
              </w:rPr>
              <w:t>ی تدوین و تصویب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FA83D1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43C173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054330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2D5EC6A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F4FB74F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038303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69D56C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6D17437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08351D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8964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 w:hint="eastAsia"/>
                <w:color w:val="000000" w:themeColor="text1"/>
                <w:rtl/>
              </w:rPr>
              <w:t>دستورالعمل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پذ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رش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 استقرار واحدها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نوآور</w:t>
            </w:r>
            <w:r w:rsidRPr="007267B2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267B2">
              <w:rPr>
                <w:rFonts w:cs="B Nazanin"/>
                <w:color w:val="000000" w:themeColor="text1"/>
                <w:rtl/>
              </w:rPr>
              <w:lastRenderedPageBreak/>
              <w:t>تدو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 تصو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ب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BEB8FB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6F4C61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5FD75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3BE6666E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73DB925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98A332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5D847E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654AB39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DD7B54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BC23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 w:hint="eastAsia"/>
                <w:color w:val="000000" w:themeColor="text1"/>
                <w:rtl/>
              </w:rPr>
              <w:t>دستورالعمل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نحوه حما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ت</w:t>
            </w:r>
            <w:r w:rsidRPr="007267B2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267B2">
              <w:rPr>
                <w:rFonts w:cs="B Nazanin"/>
                <w:color w:val="000000" w:themeColor="text1"/>
                <w:rtl/>
              </w:rPr>
              <w:t>تدو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 تصو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ب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C08660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93FEAA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1A9C2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4B6B2EA1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10F45C03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97A8E9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DBD3D3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FE1C18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2C9C5B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B786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 w:hint="eastAsia"/>
                <w:color w:val="000000" w:themeColor="text1"/>
                <w:rtl/>
              </w:rPr>
              <w:t>دستورالعمل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ارز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اب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واحدها و هسته‌ها</w:t>
            </w:r>
            <w:r w:rsidRPr="007267B2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267B2">
              <w:rPr>
                <w:rFonts w:cs="B Nazanin"/>
                <w:color w:val="000000" w:themeColor="text1"/>
                <w:rtl/>
              </w:rPr>
              <w:t>تدو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 تصو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ب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9DA473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5EA603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B7A3C6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087223DA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69E8A4C9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D06AC1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4054FA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7ACE0E0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DFC807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A340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برنامه سالانه خدمات آموزش</w:t>
            </w:r>
            <w:r w:rsidRPr="007267B2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Pr="007267B2">
              <w:rPr>
                <w:rFonts w:cs="B Nazanin"/>
                <w:color w:val="000000" w:themeColor="text1"/>
                <w:rtl/>
              </w:rPr>
              <w:t>تدو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 تصو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ب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3FBC88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D48F40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2C69C9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4AED968F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1DD61141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860A0C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E05255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6778BF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342916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C9A1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 w:hint="eastAsia"/>
                <w:color w:val="000000" w:themeColor="text1"/>
                <w:rtl/>
              </w:rPr>
              <w:t>دستورالعمل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خروج واحدها و هسته ها</w:t>
            </w:r>
            <w:r w:rsidRPr="007267B2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267B2">
              <w:rPr>
                <w:rFonts w:cs="B Nazanin"/>
                <w:color w:val="000000" w:themeColor="text1"/>
                <w:rtl/>
              </w:rPr>
              <w:t>تدو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 تصو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ب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A3106D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5DF7E5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9FE46C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0913C200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17B5BF1F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271D39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3CE2A3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2736068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رعا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ت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مع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ارها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مذکور در آ</w:t>
            </w:r>
            <w:r w:rsidRPr="007267B2">
              <w:rPr>
                <w:rFonts w:cs="B Nazanin" w:hint="cs"/>
                <w:color w:val="000000" w:themeColor="text1"/>
                <w:rtl/>
              </w:rPr>
              <w:t>یی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نامه و دستورالعمل‌ها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EA42EC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2656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رعا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ت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وظا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ف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مندرج در آ</w:t>
            </w:r>
            <w:r w:rsidRPr="007267B2">
              <w:rPr>
                <w:rFonts w:cs="B Nazanin" w:hint="cs"/>
                <w:color w:val="000000" w:themeColor="text1"/>
                <w:rtl/>
              </w:rPr>
              <w:t>یی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نامه و دستورالعمل‌ها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D02AB3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A6F9ED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72CB47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49848ECA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6063737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781222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009197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3822295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198E34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A0CA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cs="B Nazanin"/>
                <w:color w:val="000000" w:themeColor="text1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 xml:space="preserve">میزان تحقق معیارهای </w:t>
            </w:r>
            <w:r w:rsidRPr="007267B2">
              <w:rPr>
                <w:rFonts w:cs="B Nazanin"/>
                <w:color w:val="000000" w:themeColor="text1"/>
                <w:rtl/>
              </w:rPr>
              <w:t>مندرج در آ</w:t>
            </w:r>
            <w:r w:rsidRPr="007267B2">
              <w:rPr>
                <w:rFonts w:cs="B Nazanin" w:hint="cs"/>
                <w:color w:val="000000" w:themeColor="text1"/>
                <w:rtl/>
              </w:rPr>
              <w:t>یی</w:t>
            </w:r>
            <w:r w:rsidRPr="007267B2">
              <w:rPr>
                <w:rFonts w:cs="B Nazanin" w:hint="eastAsia"/>
                <w:color w:val="000000" w:themeColor="text1"/>
                <w:rtl/>
              </w:rPr>
              <w:t>ن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نامه و دستورالعمل‌ها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04C2D3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5705E6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2E3000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00123B53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7D66C674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14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6AD83FA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کارآمدی سازمان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050E0E7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074E5C6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سيستم هاي مديريتي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643C8FF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1D26" w14:textId="33153E7E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وجود سیستم ارتباط با مشتري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8A6FE8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97FD5C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838A4A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14EF0687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67A8DBF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69CC89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7C7E7C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0B147DF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C32169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B9B4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وجود سیستم کنترل پروژه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18FFF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8215F5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53123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76614839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30DA1926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A0391C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5FD853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9EC991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4B93EA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455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وجود سیستم مديريت برون سپاري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2BF1A4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86029C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C2F872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72CD49A7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0D1C9730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CE0D63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887DF2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0F88410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کارآمد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ستاد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793327A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B692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حضور فعال و تمام وقت مدیر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B9C4C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FBFA41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60617D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17E2D401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88F6E80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18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18EEE7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35EBCB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0479C95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F2EC05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49A7F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حضور موثر مرکز نوآوری در نهادهاي تصميم گيري استاني و کشوري و بين المللي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2F7E76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B746DF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CACAFD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C51A94E" w14:textId="77777777" w:rsidTr="00F61ECF">
        <w:trPr>
          <w:trHeight w:val="504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73EBD85E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19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9D87C3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12243B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A8D89D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2EEEC2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22E7751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اطلاع رساني و روابط عمومي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4836E5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12CC39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5761D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382E5C4D" w14:textId="77777777" w:rsidTr="00F61ECF">
        <w:trPr>
          <w:trHeight w:val="1098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13D90F9F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09390B0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خدمات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6C68AAD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066FB74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/>
                <w:color w:val="000000" w:themeColor="text1"/>
                <w:rtl/>
              </w:rPr>
              <w:t>مدون بودن مستندات و نحوه دسترس</w:t>
            </w:r>
            <w:r w:rsidRPr="007267B2">
              <w:rPr>
                <w:rFonts w:cs="B Nazanin" w:hint="cs"/>
                <w:color w:val="000000" w:themeColor="text1"/>
                <w:rtl/>
              </w:rPr>
              <w:t>ی</w:t>
            </w:r>
            <w:r w:rsidRPr="007267B2">
              <w:rPr>
                <w:rFonts w:cs="B Nazanin"/>
                <w:color w:val="000000" w:themeColor="text1"/>
                <w:rtl/>
              </w:rPr>
              <w:t xml:space="preserve"> به آنها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06D6F44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7805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ascii="Arial" w:hAnsi="Arial" w:cs="B Nazanin"/>
                <w:color w:val="000000" w:themeColor="text1"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 xml:space="preserve">وجود پرتال مرکز و به روز بودن و کامل بودن اطلاعات موجود در </w:t>
            </w: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آن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917606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0DA7B1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8B08D6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F7CCA93" w14:textId="77777777" w:rsidTr="00F61ECF">
        <w:trPr>
          <w:trHeight w:val="571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6597B74F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21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8603A8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EB204F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3E74585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06E8DE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8207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تبادل اطلاعات به صورت الکترونیک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E544AF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2CBD7E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26259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2BA24022" w14:textId="77777777" w:rsidTr="00F61ECF">
        <w:trPr>
          <w:trHeight w:val="548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21745680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22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72731F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5B46C7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75B17FE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5855C2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E85B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نحوه دسترسی مخاطبين به اطلاعات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DDAE0F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0F66CB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8B6107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2FEFDAE5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0A8313D9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23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19D27D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0E9CA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7C9B9C6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ارائه خدمات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78CD474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F6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وجود تعرفه مصوب برای ارائه  خدمات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311804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1738C4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8DA0B4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49AE9102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1FAD41D5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24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54C35C8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C159D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45A0932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C3A174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1660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کیفیت و نحوه ارائه خدمات آموزشی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E1325F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FA413F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49F2DD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F91CD6A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8FDD5E3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25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D034F5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307895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232C5BB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7C7738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A7685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/>
                <w:color w:val="000000" w:themeColor="text1"/>
                <w:rtl/>
              </w:rPr>
              <w:t>ک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ی</w:t>
            </w:r>
            <w:r w:rsidRPr="007267B2">
              <w:rPr>
                <w:rFonts w:ascii="Arial" w:hAnsi="Arial" w:cs="B Nazanin" w:hint="eastAsia"/>
                <w:color w:val="000000" w:themeColor="text1"/>
                <w:rtl/>
              </w:rPr>
              <w:t>ف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ی</w:t>
            </w:r>
            <w:r w:rsidRPr="007267B2">
              <w:rPr>
                <w:rFonts w:ascii="Arial" w:hAnsi="Arial" w:cs="B Nazanin" w:hint="eastAsia"/>
                <w:color w:val="000000" w:themeColor="text1"/>
                <w:rtl/>
              </w:rPr>
              <w:t>ت</w:t>
            </w:r>
            <w:r w:rsidRPr="007267B2">
              <w:rPr>
                <w:rFonts w:ascii="Arial" w:hAnsi="Arial" w:cs="B Nazanin"/>
                <w:color w:val="000000" w:themeColor="text1"/>
                <w:rtl/>
              </w:rPr>
              <w:t xml:space="preserve"> و نحوه ارائه خدمات </w:t>
            </w: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تخصصی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65AC64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37517C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1E683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0D78EBA8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7825305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26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6DB7B5D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درآمد هزینه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3BC8D15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221348A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درآمد زایی مرکز نوآوری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8D7E16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EFDE7F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/>
                <w:color w:val="000000" w:themeColor="text1"/>
                <w:rtl/>
              </w:rPr>
              <w:t>درآمد اختصاص</w:t>
            </w: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ی جذب شده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937AE6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82AF12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272141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3047E827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72F53BD5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27</w:t>
            </w:r>
          </w:p>
        </w:tc>
        <w:tc>
          <w:tcPr>
            <w:tcW w:w="478" w:type="pct"/>
            <w:vMerge/>
            <w:shd w:val="clear" w:color="auto" w:fill="auto"/>
            <w:textDirection w:val="btLr"/>
            <w:vAlign w:val="center"/>
          </w:tcPr>
          <w:p w14:paraId="4505563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8CA1F6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7D228F1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1D7A6A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BA3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/>
                <w:color w:val="000000" w:themeColor="text1"/>
                <w:rtl/>
              </w:rPr>
              <w:t>توانا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یی</w:t>
            </w:r>
            <w:r w:rsidRPr="007267B2">
              <w:rPr>
                <w:rFonts w:ascii="Arial" w:hAnsi="Arial" w:cs="B Nazanin"/>
                <w:color w:val="000000" w:themeColor="text1"/>
                <w:rtl/>
              </w:rPr>
              <w:t xml:space="preserve"> جذب منابع مال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ی</w:t>
            </w:r>
            <w:r w:rsidRPr="007267B2">
              <w:rPr>
                <w:rFonts w:ascii="Arial" w:hAnsi="Arial" w:cs="B Nazanin"/>
                <w:color w:val="000000" w:themeColor="text1"/>
                <w:rtl/>
              </w:rPr>
              <w:t xml:space="preserve"> استاني و ملي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794CB9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25414A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EA8797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BCFB0D1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1A1DC8F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28</w:t>
            </w:r>
          </w:p>
        </w:tc>
        <w:tc>
          <w:tcPr>
            <w:tcW w:w="478" w:type="pct"/>
            <w:vMerge/>
            <w:shd w:val="clear" w:color="auto" w:fill="auto"/>
            <w:textDirection w:val="btLr"/>
            <w:vAlign w:val="center"/>
          </w:tcPr>
          <w:p w14:paraId="4997433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AFAC36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1278DF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57D985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92AA0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/>
                <w:color w:val="000000" w:themeColor="text1"/>
                <w:rtl/>
              </w:rPr>
              <w:t>ميزان درآمد ريالي واحدها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و هسته های</w:t>
            </w:r>
            <w:r w:rsidRPr="007267B2">
              <w:rPr>
                <w:rFonts w:ascii="Arial" w:hAnsi="Arial" w:cs="B Nazanin"/>
                <w:color w:val="000000" w:themeColor="text1"/>
                <w:rtl/>
              </w:rPr>
              <w:t xml:space="preserve"> 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نوآور مستقر در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7F515B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04FD6C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1EFE92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3BFCB909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9BF183E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29</w:t>
            </w:r>
          </w:p>
        </w:tc>
        <w:tc>
          <w:tcPr>
            <w:tcW w:w="478" w:type="pct"/>
            <w:vMerge/>
            <w:shd w:val="clear" w:color="auto" w:fill="auto"/>
            <w:textDirection w:val="btLr"/>
            <w:vAlign w:val="center"/>
          </w:tcPr>
          <w:p w14:paraId="4311E5F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0AF9CE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0C232CE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مدیریت هزینه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C7E4B5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E50DB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تناسب هزینه و درآمد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A10B72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E4E311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8BE6A3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57A7A05" w14:textId="77777777" w:rsidTr="00F61ECF">
        <w:trPr>
          <w:cantSplit/>
          <w:trHeight w:val="1134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69536303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30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3F0A54A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نوآوری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0A5DD64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4CF2D65C" w14:textId="510B328D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 xml:space="preserve">نوآوري و توسعه فناوري در واحدها و 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lastRenderedPageBreak/>
              <w:t>هسته های نوآور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B165C7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6214A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تعداد واحدهای مستقر در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E97E87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4BE6CE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65D3C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3C021BF8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26A7EDE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31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35E99D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F40048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45F97BF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F1587E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C56BB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تعداد هسته های مستقر در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C68104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F459DE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C6A70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6932168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37F7D8EE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32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A49E22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F75B4C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21A5227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5728FA5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8A8C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تعداد ایده های در دست کار واحدها و هسته ها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F0FDDF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EC245D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DFEE49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4558226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65757C5A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33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730864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B9C15C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3DFB5D4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فروش و انتقال فناوري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F36A0F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B2A8F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 xml:space="preserve">ميزان انتقال فناوري صورت گرفته واحدهاي </w:t>
            </w: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نوآو</w:t>
            </w: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ر مستقر در مرکز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62C743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273014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05BDF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E4E8F5B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3F6EC857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34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80897F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CBA707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377A472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7267B2">
              <w:rPr>
                <w:rFonts w:ascii="Arial" w:hAnsi="Arial" w:cs="B Nazanin"/>
                <w:color w:val="000000" w:themeColor="text1"/>
                <w:rtl/>
              </w:rPr>
              <w:t>حمايت از نوآوري در منطقه و اقتصادهاي محلي و هم افزايي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690756B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58364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ارتباط مفید مرکز نوآوری و واحدهاي نوآور  مستقر در آن با مراکز دانشگاهي، پژوهشي ، پارکهاي علم و فناوري ، مراکز رشد و بطور کلي مراکز دانشي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7DE6AE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AB8A02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E599E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70EA940F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6DE7EBB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0B0C2B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829FCA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4DCF8D2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E6616B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30BC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ارتباطات موثر بين واحدهاي فناور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767B73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0EBD43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2389CF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410E3367" w14:textId="77777777" w:rsidTr="00F61ECF">
        <w:trPr>
          <w:trHeight w:val="576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723EE59A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36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1FB435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F5397A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4EDD84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38F0A3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895F5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ارتباطات موثر بين المللي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FEDC30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F5EBF8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E6606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08A7351E" w14:textId="77777777" w:rsidTr="00F61ECF">
        <w:trPr>
          <w:trHeight w:val="1161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8D6CF4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37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43DAE75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رویداد شتاب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3FE96A1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7898CA40" w14:textId="359F2FB4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مقدمات برگزاری رویداد شتاب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893F2C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5D478" w14:textId="36F5D61F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ارتباط موضوع با زمینه فعالیت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C44FC6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D94ACC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B422C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7335D65" w14:textId="77777777" w:rsidTr="00F61ECF">
        <w:trPr>
          <w:trHeight w:val="632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11AD66F0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38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452D10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829596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25577AD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80F78D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AE26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طراحی لوگو و پوستر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4ECB2F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79B231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9F314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E18E890" w14:textId="77777777" w:rsidTr="00F61ECF">
        <w:trPr>
          <w:trHeight w:val="686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6892C049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39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0E78D2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E1E184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397691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2A666E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66875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اطلاع رسانی مناسب در سطح استان و کشور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AA247B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EA6110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E7C90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ED58D99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C9ECB4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2E9637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E98E18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5A11056F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برگزاری رویداد</w:t>
            </w: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شتاب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A0A5AC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A3E64" w14:textId="102432EA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کیفیت کار تیمی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D486CF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E88925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62514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082081A5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1A6213D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41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D56084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887C9C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C54D68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DB6967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82203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کارآمدی منتورهای انتخابی رویداد با درنظرگرفتن رزومه کاری هر فرد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2FD967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581669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4953C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27F31756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621A43D2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42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4A8C7E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A0A938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02C9B5D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F52149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C6E4C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توانایی جذب حامیان قدرتمند مرتبط با موضوع رویداد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B50461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19E544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12D7F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2215B215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33D30F78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43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305352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9D5DD3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C95112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5DBED9A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0E47C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توانایی اجرای رویداد با کیفیت مناسب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63A5CD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807637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7FA62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9D4555D" w14:textId="77777777" w:rsidTr="00F61ECF">
        <w:trPr>
          <w:trHeight w:val="558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355DA4E6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44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48BDA2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43CF8C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2202E9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7A7A02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807CD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کیفیت و امکانات سالن برگزاری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3104B9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331C7E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CE20F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2ECB368" w14:textId="77777777" w:rsidTr="00F61ECF">
        <w:trPr>
          <w:trHeight w:val="558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1DBA741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45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2AC339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345076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4A3A779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00B1FB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CA858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هماهنگی برای پوشش خبری در سطح استان و کشور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762EAE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8DB26F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A73AE2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CF71B20" w14:textId="77777777" w:rsidTr="00F61ECF">
        <w:trPr>
          <w:trHeight w:val="536"/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2DAB8130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46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787D13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071654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3947F14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هدایت و حمایت پس از رویداد شتاب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800BE8A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A6402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مستند سازی رویداد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0FBA38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0BE37C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6DD7A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18ED9466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0ED88554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47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37F8DC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F6FEAB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338BF78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BA48EF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CD8FF" w14:textId="77777777" w:rsidR="00F61ECF" w:rsidRPr="007267B2" w:rsidRDefault="00F61ECF" w:rsidP="00F61ECF">
            <w:pPr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برنامه مدون جهت حمایت از ایده ها پس از اجرای رویداد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EED648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435C01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D163B4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7557E763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6D62D2F6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48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3441345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A3E0C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5AF25023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CF94182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2D632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تعداد قابل توجه ای از ایده ها در مرکز نوآوری جذب شده است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1EFF7F6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E0849E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07B281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4BDC9F9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4854A9B7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49</w:t>
            </w:r>
          </w:p>
        </w:tc>
        <w:tc>
          <w:tcPr>
            <w:tcW w:w="478" w:type="pct"/>
            <w:vMerge w:val="restart"/>
            <w:shd w:val="clear" w:color="auto" w:fill="auto"/>
            <w:textDirection w:val="btLr"/>
            <w:vAlign w:val="center"/>
          </w:tcPr>
          <w:p w14:paraId="72FFA8EB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مرکز نوآوری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55003E9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056E5DE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وضعیت هسته ها و واحدها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6155D7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F129E" w14:textId="57C1F1B4" w:rsidR="00F61ECF" w:rsidRPr="007267B2" w:rsidRDefault="00F61ECF" w:rsidP="00F61ECF">
            <w:pPr>
              <w:bidi/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تعداد واحدها و هسته های مستقر در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36A0B64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643ECEC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E4DB4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9D7AD2B" w14:textId="77777777" w:rsidTr="00F61ECF">
        <w:trPr>
          <w:jc w:val="center"/>
        </w:trPr>
        <w:tc>
          <w:tcPr>
            <w:tcW w:w="417" w:type="pct"/>
            <w:shd w:val="clear" w:color="auto" w:fill="auto"/>
            <w:vAlign w:val="center"/>
          </w:tcPr>
          <w:p w14:paraId="5FFA4DB7" w14:textId="77777777" w:rsidR="00F61ECF" w:rsidRPr="007267B2" w:rsidRDefault="00F61ECF" w:rsidP="00F61EC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08453C7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F8EBB2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71AEBA6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وضعیت نوآوران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320F8E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BAA74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میزان رضایت نوآوران مستقر در مرکز نوآوری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717054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9312B50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576558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64259AB" w14:textId="77777777" w:rsidTr="00F61ECF">
        <w:trPr>
          <w:trHeight w:val="522"/>
          <w:jc w:val="center"/>
        </w:trPr>
        <w:tc>
          <w:tcPr>
            <w:tcW w:w="3763" w:type="pct"/>
            <w:gridSpan w:val="6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21B4069" w14:textId="77777777" w:rsidR="00F61ECF" w:rsidRPr="007267B2" w:rsidRDefault="00F61ECF" w:rsidP="00F61ECF">
            <w:pPr>
              <w:bidi/>
              <w:spacing w:after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سقف امتیاز ارزیابی</w:t>
            </w:r>
          </w:p>
        </w:tc>
        <w:tc>
          <w:tcPr>
            <w:tcW w:w="409" w:type="pct"/>
            <w:shd w:val="clear" w:color="auto" w:fill="F2F2F2"/>
            <w:vAlign w:val="center"/>
          </w:tcPr>
          <w:p w14:paraId="3A82C44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25</w:t>
            </w:r>
          </w:p>
        </w:tc>
        <w:tc>
          <w:tcPr>
            <w:tcW w:w="410" w:type="pct"/>
            <w:shd w:val="clear" w:color="auto" w:fill="F2F2F2"/>
            <w:vAlign w:val="center"/>
          </w:tcPr>
          <w:p w14:paraId="45B194BD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50</w:t>
            </w:r>
          </w:p>
        </w:tc>
        <w:tc>
          <w:tcPr>
            <w:tcW w:w="418" w:type="pct"/>
            <w:shd w:val="clear" w:color="auto" w:fill="F2F2F2"/>
            <w:vAlign w:val="center"/>
          </w:tcPr>
          <w:p w14:paraId="48A3FD89" w14:textId="77777777" w:rsidR="00F61ECF" w:rsidRPr="007267B2" w:rsidRDefault="00F61ECF" w:rsidP="00F61ECF">
            <w:pPr>
              <w:tabs>
                <w:tab w:val="right" w:pos="429"/>
              </w:tabs>
              <w:bidi/>
              <w:spacing w:after="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75</w:t>
            </w:r>
          </w:p>
        </w:tc>
      </w:tr>
    </w:tbl>
    <w:p w14:paraId="50E075D1" w14:textId="77777777" w:rsidR="00614BC3" w:rsidRPr="007267B2" w:rsidRDefault="00614BC3" w:rsidP="00614BC3">
      <w:pPr>
        <w:bidi/>
        <w:spacing w:after="0" w:line="240" w:lineRule="auto"/>
        <w:ind w:left="-122"/>
        <w:rPr>
          <w:rFonts w:cs="B Nazanin"/>
          <w:b/>
          <w:bCs/>
          <w:color w:val="000000" w:themeColor="text1"/>
        </w:rPr>
      </w:pPr>
    </w:p>
    <w:p w14:paraId="2E41153A" w14:textId="77777777" w:rsidR="00F61ECF" w:rsidRPr="007267B2" w:rsidRDefault="00F61ECF" w:rsidP="001C1602">
      <w:pPr>
        <w:numPr>
          <w:ilvl w:val="0"/>
          <w:numId w:val="17"/>
        </w:numPr>
        <w:tabs>
          <w:tab w:val="clear" w:pos="-122"/>
          <w:tab w:val="num" w:pos="49"/>
          <w:tab w:val="left" w:pos="333"/>
        </w:tabs>
        <w:bidi/>
        <w:spacing w:after="0" w:line="240" w:lineRule="auto"/>
        <w:ind w:left="49" w:firstLine="0"/>
        <w:rPr>
          <w:rFonts w:cs="B Nazanin"/>
          <w:b/>
          <w:bCs/>
          <w:color w:val="000000" w:themeColor="text1"/>
        </w:rPr>
      </w:pPr>
      <w:r w:rsidRPr="007267B2">
        <w:rPr>
          <w:rFonts w:cs="B Nazanin" w:hint="cs"/>
          <w:b/>
          <w:bCs/>
          <w:color w:val="000000" w:themeColor="text1"/>
          <w:rtl/>
        </w:rPr>
        <w:t>کیفیت فضای فیزیکی مرکز نوآوری:</w:t>
      </w:r>
      <w:r w:rsidRPr="007267B2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(سقف 15 امتیاز ) </w:t>
      </w:r>
      <w:r w:rsidRPr="007267B2">
        <w:rPr>
          <w:rFonts w:cs="B Nazanin" w:hint="cs"/>
          <w:b/>
          <w:bCs/>
          <w:color w:val="000000" w:themeColor="text1"/>
          <w:rtl/>
        </w:rPr>
        <w:t>- جمع امتیاز مکتسبه ..................... امتیاز :</w:t>
      </w: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098"/>
        <w:gridCol w:w="850"/>
        <w:gridCol w:w="2890"/>
        <w:gridCol w:w="738"/>
        <w:gridCol w:w="738"/>
        <w:gridCol w:w="738"/>
      </w:tblGrid>
      <w:tr w:rsidR="007267B2" w:rsidRPr="007267B2" w14:paraId="646E738B" w14:textId="77777777" w:rsidTr="00076A55">
        <w:trPr>
          <w:jc w:val="center"/>
        </w:trPr>
        <w:tc>
          <w:tcPr>
            <w:tcW w:w="412" w:type="pct"/>
            <w:shd w:val="clear" w:color="auto" w:fill="F2F2F2"/>
            <w:vAlign w:val="center"/>
          </w:tcPr>
          <w:p w14:paraId="11D81FA0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715" w:type="pct"/>
            <w:shd w:val="clear" w:color="auto" w:fill="F2F2F2"/>
            <w:vAlign w:val="center"/>
          </w:tcPr>
          <w:p w14:paraId="2B41F087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سرفصل</w:t>
            </w:r>
          </w:p>
        </w:tc>
        <w:tc>
          <w:tcPr>
            <w:tcW w:w="553" w:type="pct"/>
            <w:shd w:val="clear" w:color="auto" w:fill="F2F2F2"/>
            <w:vAlign w:val="center"/>
          </w:tcPr>
          <w:p w14:paraId="1BB535C0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جمع امتیاز سرفصل</w:t>
            </w:r>
          </w:p>
        </w:tc>
        <w:tc>
          <w:tcPr>
            <w:tcW w:w="1880" w:type="pct"/>
            <w:shd w:val="clear" w:color="auto" w:fill="F2F2F2"/>
            <w:vAlign w:val="center"/>
          </w:tcPr>
          <w:p w14:paraId="11DBBDE6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معیار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610EE68" w14:textId="30096714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4296DB0E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(1)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05E88AB" w14:textId="73C43890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35ADE722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(2)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B88C31D" w14:textId="49BAE565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امتیاز ارزیابی</w:t>
            </w:r>
          </w:p>
          <w:p w14:paraId="78B21F7A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(3)</w:t>
            </w:r>
          </w:p>
        </w:tc>
      </w:tr>
      <w:tr w:rsidR="007267B2" w:rsidRPr="007267B2" w14:paraId="009C8722" w14:textId="77777777" w:rsidTr="00076A55">
        <w:trPr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7C538ECF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14:paraId="2C9A89F2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 xml:space="preserve">فضای فیزیکی </w:t>
            </w:r>
            <w:r w:rsidRPr="007267B2">
              <w:rPr>
                <w:rFonts w:cs="B Nazanin" w:hint="cs"/>
                <w:color w:val="000000" w:themeColor="text1"/>
                <w:rtl/>
              </w:rPr>
              <w:lastRenderedPageBreak/>
              <w:t>ملکی ، استیجاری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14:paraId="3FAACE5F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FAF7" w14:textId="77777777" w:rsidR="00F61ECF" w:rsidRPr="007267B2" w:rsidRDefault="00F61ECF" w:rsidP="00EA568C">
            <w:pPr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 xml:space="preserve">زیربنای کل </w:t>
            </w: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مرکز نوآوری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4979126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5A83A39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CE40E6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267B2" w:rsidRPr="007267B2" w14:paraId="0A1606C4" w14:textId="77777777" w:rsidTr="00076A55">
        <w:trPr>
          <w:trHeight w:val="345"/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0FF8D316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15" w:type="pct"/>
            <w:vMerge/>
            <w:shd w:val="clear" w:color="auto" w:fill="auto"/>
            <w:textDirection w:val="btLr"/>
            <w:vAlign w:val="center"/>
          </w:tcPr>
          <w:p w14:paraId="57C69B27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ind w:left="113" w:right="113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793B1A4B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C9FC9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استفاده مناسب از فضا</w:t>
            </w: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ی موجود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13ADBA1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A0881D7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69BA20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267B2" w:rsidRPr="007267B2" w14:paraId="5A4F95AD" w14:textId="77777777" w:rsidTr="00076A55">
        <w:trPr>
          <w:trHeight w:val="426"/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0A0E35F8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14:paraId="5E391760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F42A520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A201" w14:textId="77777777" w:rsidR="00F61ECF" w:rsidRPr="007267B2" w:rsidRDefault="00F61ECF" w:rsidP="00EA568C">
            <w:pPr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</w:rPr>
              <w:t>کیفیت فضاهاي در اختیار مرکز نوآوری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AE4D0FD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7323E78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D936327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62D026D7" w14:textId="77777777" w:rsidTr="00076A55">
        <w:trPr>
          <w:trHeight w:val="426"/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3A2DE4C4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4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14:paraId="0DAE01A8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67824453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0B840A22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فضای آزمایشگاهی و کارگاهی ، سایت کامپیوتر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38575FE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20C8198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4D4626A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51CC0E93" w14:textId="77777777" w:rsidTr="00076A55">
        <w:trPr>
          <w:trHeight w:val="426"/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666EF7FF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14:paraId="4A2CCF12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3410D2C9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04733C6B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267B2">
              <w:rPr>
                <w:rFonts w:cs="B Nazanin" w:hint="cs"/>
                <w:color w:val="000000" w:themeColor="text1"/>
                <w:rtl/>
              </w:rPr>
              <w:t>دسترسی به مرکز نوآوری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3E18EB7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F2CE504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5A7875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3EBBA8F4" w14:textId="77777777" w:rsidTr="00076A55">
        <w:trPr>
          <w:trHeight w:val="426"/>
          <w:jc w:val="center"/>
        </w:trPr>
        <w:tc>
          <w:tcPr>
            <w:tcW w:w="3560" w:type="pct"/>
            <w:gridSpan w:val="4"/>
            <w:shd w:val="clear" w:color="auto" w:fill="F2F2F2"/>
            <w:vAlign w:val="center"/>
          </w:tcPr>
          <w:p w14:paraId="1C57F0BA" w14:textId="77777777" w:rsidR="00F61ECF" w:rsidRPr="007267B2" w:rsidRDefault="00F61ECF" w:rsidP="00EA568C">
            <w:pPr>
              <w:bidi/>
              <w:spacing w:after="0" w:line="360" w:lineRule="auto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7267B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سقف امتیاز ارزیابی</w:t>
            </w:r>
          </w:p>
        </w:tc>
        <w:tc>
          <w:tcPr>
            <w:tcW w:w="480" w:type="pct"/>
            <w:shd w:val="clear" w:color="auto" w:fill="F2F2F2"/>
            <w:vAlign w:val="center"/>
          </w:tcPr>
          <w:p w14:paraId="74BAC272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F2F2F2"/>
            <w:vAlign w:val="center"/>
          </w:tcPr>
          <w:p w14:paraId="3BC27611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F2F2F2"/>
            <w:vAlign w:val="center"/>
          </w:tcPr>
          <w:p w14:paraId="2E383E52" w14:textId="77777777" w:rsidR="00F61ECF" w:rsidRPr="007267B2" w:rsidRDefault="00F61ECF" w:rsidP="00EA568C">
            <w:pPr>
              <w:tabs>
                <w:tab w:val="right" w:pos="429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770DE044" w14:textId="77777777" w:rsidR="00F61ECF" w:rsidRPr="007267B2" w:rsidRDefault="00F61ECF" w:rsidP="00F61ECF">
      <w:pPr>
        <w:numPr>
          <w:ilvl w:val="0"/>
          <w:numId w:val="18"/>
        </w:numPr>
        <w:tabs>
          <w:tab w:val="right" w:pos="282"/>
        </w:tabs>
        <w:bidi/>
        <w:spacing w:after="0" w:line="360" w:lineRule="auto"/>
        <w:ind w:left="566" w:hanging="567"/>
        <w:rPr>
          <w:rFonts w:cs="B Nazanin"/>
          <w:b/>
          <w:bCs/>
          <w:color w:val="000000" w:themeColor="text1"/>
          <w:rtl/>
          <w:lang w:bidi="fa-IR"/>
        </w:rPr>
      </w:pPr>
      <w:r w:rsidRPr="007267B2">
        <w:rPr>
          <w:rFonts w:cs="B Nazanin" w:hint="cs"/>
          <w:b/>
          <w:bCs/>
          <w:color w:val="000000" w:themeColor="text1"/>
          <w:rtl/>
          <w:lang w:bidi="fa-IR"/>
        </w:rPr>
        <w:t>اسامی و سمت تیم ارزیاب :</w:t>
      </w:r>
    </w:p>
    <w:tbl>
      <w:tblPr>
        <w:bidiVisual/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556"/>
        <w:gridCol w:w="1558"/>
        <w:gridCol w:w="1562"/>
        <w:gridCol w:w="1845"/>
      </w:tblGrid>
      <w:tr w:rsidR="007267B2" w:rsidRPr="007267B2" w14:paraId="7E1089AB" w14:textId="77777777" w:rsidTr="00076A55">
        <w:tc>
          <w:tcPr>
            <w:tcW w:w="914" w:type="pct"/>
            <w:shd w:val="clear" w:color="auto" w:fill="auto"/>
          </w:tcPr>
          <w:p w14:paraId="6A6181EB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bookmarkStart w:id="0" w:name="_GoBack" w:colFirst="0" w:colLast="4"/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تیم ارزیابی</w:t>
            </w:r>
          </w:p>
          <w:p w14:paraId="39C1FFE5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6282C0C4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4D2A1178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975" w:type="pct"/>
          </w:tcPr>
          <w:p w14:paraId="61ED0282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تیم ارزیابی</w:t>
            </w:r>
          </w:p>
          <w:p w14:paraId="5C860DDE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1DCED2EB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227E4FF9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976" w:type="pct"/>
            <w:shd w:val="clear" w:color="auto" w:fill="auto"/>
          </w:tcPr>
          <w:p w14:paraId="62CECBB0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تیم ارزیابی</w:t>
            </w:r>
          </w:p>
          <w:p w14:paraId="3268FCAD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00B2353E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4FB14E6F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979" w:type="pct"/>
            <w:shd w:val="clear" w:color="auto" w:fill="auto"/>
          </w:tcPr>
          <w:p w14:paraId="601ADA08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عضو تیم ارزیابی</w:t>
            </w:r>
          </w:p>
          <w:p w14:paraId="012B44D2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73FBCC95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1DE454FC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1156" w:type="pct"/>
            <w:shd w:val="clear" w:color="auto" w:fill="auto"/>
          </w:tcPr>
          <w:p w14:paraId="5B9D194B" w14:textId="591DE912" w:rsidR="00F61ECF" w:rsidRPr="007267B2" w:rsidRDefault="00076A55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سرپرست تیم </w:t>
            </w:r>
            <w:r w:rsidR="00F61ECF"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</w:t>
            </w:r>
          </w:p>
          <w:p w14:paraId="34E0329B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18022E6A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26BB64A3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</w:tr>
      <w:bookmarkEnd w:id="0"/>
      <w:tr w:rsidR="007267B2" w:rsidRPr="007267B2" w14:paraId="20BE0736" w14:textId="77777777" w:rsidTr="00076A55">
        <w:tc>
          <w:tcPr>
            <w:tcW w:w="914" w:type="pct"/>
            <w:shd w:val="clear" w:color="auto" w:fill="auto"/>
          </w:tcPr>
          <w:p w14:paraId="5B7E57C3" w14:textId="77777777" w:rsidR="00F61ECF" w:rsidRPr="007267B2" w:rsidRDefault="00F61ECF" w:rsidP="00D01A60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18F9AA62" w14:textId="77777777" w:rsidR="00F61ECF" w:rsidRPr="007267B2" w:rsidRDefault="00F61ECF" w:rsidP="00D01A60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5" w:type="pct"/>
            <w:shd w:val="clear" w:color="auto" w:fill="auto"/>
          </w:tcPr>
          <w:p w14:paraId="3D0A4393" w14:textId="77777777" w:rsidR="00F61ECF" w:rsidRPr="007267B2" w:rsidRDefault="00F61ECF" w:rsidP="00D01A60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6" w:type="pct"/>
            <w:shd w:val="clear" w:color="auto" w:fill="auto"/>
          </w:tcPr>
          <w:p w14:paraId="4DCF2D4D" w14:textId="77777777" w:rsidR="00F61ECF" w:rsidRPr="007267B2" w:rsidRDefault="00F61ECF" w:rsidP="00D01A60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9" w:type="pct"/>
          </w:tcPr>
          <w:p w14:paraId="2009C714" w14:textId="77777777" w:rsidR="00F61ECF" w:rsidRPr="007267B2" w:rsidRDefault="00F61ECF" w:rsidP="00D01A60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56" w:type="pct"/>
            <w:shd w:val="clear" w:color="auto" w:fill="auto"/>
          </w:tcPr>
          <w:p w14:paraId="32271785" w14:textId="77777777" w:rsidR="00F61ECF" w:rsidRPr="007267B2" w:rsidRDefault="00F61ECF" w:rsidP="00D01A60">
            <w:pPr>
              <w:tabs>
                <w:tab w:val="right" w:pos="429"/>
              </w:tabs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35275771" w14:textId="77777777" w:rsidR="00F61ECF" w:rsidRPr="007267B2" w:rsidRDefault="00F61ECF" w:rsidP="00F61ECF">
      <w:pPr>
        <w:tabs>
          <w:tab w:val="right" w:pos="429"/>
        </w:tabs>
        <w:bidi/>
        <w:spacing w:line="360" w:lineRule="auto"/>
        <w:rPr>
          <w:rFonts w:cs="B Nazanin"/>
          <w:b/>
          <w:bCs/>
          <w:color w:val="000000" w:themeColor="text1"/>
          <w:rtl/>
          <w:lang w:bidi="fa-IR"/>
        </w:rPr>
      </w:pPr>
      <w:r w:rsidRPr="007267B2">
        <w:rPr>
          <w:rFonts w:cs="B Nazanin" w:hint="cs"/>
          <w:b/>
          <w:bCs/>
          <w:color w:val="000000" w:themeColor="text1"/>
          <w:rtl/>
          <w:lang w:bidi="fa-IR"/>
        </w:rPr>
        <w:t>*تیم ارزیابی می تواند از 3 تا 5 نفر باشند.</w:t>
      </w:r>
    </w:p>
    <w:p w14:paraId="41526610" w14:textId="77777777" w:rsidR="00F61ECF" w:rsidRPr="007267B2" w:rsidRDefault="00F61ECF" w:rsidP="00F61ECF">
      <w:pPr>
        <w:tabs>
          <w:tab w:val="right" w:pos="429"/>
        </w:tabs>
        <w:bidi/>
        <w:spacing w:line="360" w:lineRule="auto"/>
        <w:rPr>
          <w:rFonts w:cs="B Nazanin"/>
          <w:b/>
          <w:bCs/>
          <w:color w:val="000000" w:themeColor="text1"/>
          <w:rtl/>
          <w:lang w:bidi="fa-IR"/>
        </w:rPr>
      </w:pPr>
      <w:r w:rsidRPr="007267B2">
        <w:rPr>
          <w:rFonts w:cs="B Nazanin" w:hint="cs"/>
          <w:b/>
          <w:bCs/>
          <w:color w:val="000000" w:themeColor="text1"/>
          <w:rtl/>
          <w:lang w:bidi="fa-IR"/>
        </w:rPr>
        <w:t>- تایید کنندگان ارزیابی :</w:t>
      </w:r>
    </w:p>
    <w:tbl>
      <w:tblPr>
        <w:bidiVisual/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304"/>
        <w:gridCol w:w="1545"/>
        <w:gridCol w:w="1620"/>
        <w:gridCol w:w="1992"/>
      </w:tblGrid>
      <w:tr w:rsidR="007267B2" w:rsidRPr="007267B2" w14:paraId="3035FAB0" w14:textId="77777777" w:rsidTr="00E6342A">
        <w:trPr>
          <w:trHeight w:val="2064"/>
        </w:trPr>
        <w:tc>
          <w:tcPr>
            <w:tcW w:w="952" w:type="pct"/>
            <w:shd w:val="clear" w:color="auto" w:fill="auto"/>
          </w:tcPr>
          <w:p w14:paraId="11224FC1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معاون علمی واحداستانی</w:t>
            </w:r>
          </w:p>
          <w:p w14:paraId="6C5A4DB7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5F6464EF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2980FD9E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817" w:type="pct"/>
          </w:tcPr>
          <w:p w14:paraId="548E533D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رئیس واحد استانی</w:t>
            </w:r>
          </w:p>
          <w:p w14:paraId="731C37E1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1C98A216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268ED679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968" w:type="pct"/>
            <w:shd w:val="clear" w:color="auto" w:fill="auto"/>
          </w:tcPr>
          <w:p w14:paraId="50C6A770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معاون دفتر امور پژوهش و فناوری </w:t>
            </w:r>
          </w:p>
          <w:p w14:paraId="70125877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0AD8B2D6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36517AE8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1015" w:type="pct"/>
            <w:shd w:val="clear" w:color="auto" w:fill="auto"/>
          </w:tcPr>
          <w:p w14:paraId="6EE4F4D7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مدیرکل دفتر پژوهش و فناوری</w:t>
            </w:r>
          </w:p>
          <w:p w14:paraId="6091BEC9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52510766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0995C0DB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  <w:tc>
          <w:tcPr>
            <w:tcW w:w="1248" w:type="pct"/>
            <w:shd w:val="clear" w:color="auto" w:fill="auto"/>
          </w:tcPr>
          <w:p w14:paraId="740B3937" w14:textId="77777777" w:rsidR="00FA0487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معاون </w:t>
            </w:r>
          </w:p>
          <w:p w14:paraId="102DCD04" w14:textId="6D9EEDEF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پژوهش و فناوری</w:t>
            </w:r>
          </w:p>
          <w:p w14:paraId="481ECC5F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14:paraId="60934202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 :</w:t>
            </w:r>
          </w:p>
          <w:p w14:paraId="0C583D57" w14:textId="77777777" w:rsidR="00F61ECF" w:rsidRPr="007267B2" w:rsidRDefault="00F61ECF" w:rsidP="00E6342A">
            <w:pPr>
              <w:tabs>
                <w:tab w:val="right" w:pos="429"/>
              </w:tabs>
              <w:bidi/>
              <w:spacing w:after="12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 :</w:t>
            </w:r>
          </w:p>
        </w:tc>
      </w:tr>
      <w:tr w:rsidR="007267B2" w:rsidRPr="007267B2" w14:paraId="2A5BD52A" w14:textId="77777777" w:rsidTr="00FA0487">
        <w:tc>
          <w:tcPr>
            <w:tcW w:w="952" w:type="pct"/>
            <w:shd w:val="clear" w:color="auto" w:fill="auto"/>
          </w:tcPr>
          <w:p w14:paraId="21DF01BD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0352744C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17" w:type="pct"/>
            <w:shd w:val="clear" w:color="auto" w:fill="auto"/>
          </w:tcPr>
          <w:p w14:paraId="0D4449C6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68" w:type="pct"/>
            <w:shd w:val="clear" w:color="auto" w:fill="auto"/>
          </w:tcPr>
          <w:p w14:paraId="0FCEF352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15" w:type="pct"/>
          </w:tcPr>
          <w:p w14:paraId="115958B7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248" w:type="pct"/>
            <w:shd w:val="clear" w:color="auto" w:fill="auto"/>
          </w:tcPr>
          <w:p w14:paraId="2BAD1719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267B2" w:rsidRPr="007267B2" w14:paraId="122EC3FA" w14:textId="77777777" w:rsidTr="00E6342A">
        <w:trPr>
          <w:trHeight w:val="70"/>
        </w:trPr>
        <w:tc>
          <w:tcPr>
            <w:tcW w:w="2737" w:type="pct"/>
            <w:gridSpan w:val="3"/>
            <w:shd w:val="clear" w:color="auto" w:fill="auto"/>
          </w:tcPr>
          <w:p w14:paraId="200D7B7F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267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جمع کل امتیاز مکتسبه مرکز نوآوری</w:t>
            </w:r>
          </w:p>
        </w:tc>
        <w:tc>
          <w:tcPr>
            <w:tcW w:w="2263" w:type="pct"/>
            <w:gridSpan w:val="2"/>
          </w:tcPr>
          <w:p w14:paraId="4047810E" w14:textId="77777777" w:rsidR="00F61ECF" w:rsidRPr="007267B2" w:rsidRDefault="00F61ECF" w:rsidP="00076A55">
            <w:pPr>
              <w:tabs>
                <w:tab w:val="right" w:pos="429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27210D5D" w14:textId="77777777" w:rsidR="00F61ECF" w:rsidRPr="007267B2" w:rsidRDefault="00F61ECF" w:rsidP="00F61ECF">
      <w:pPr>
        <w:tabs>
          <w:tab w:val="right" w:pos="429"/>
        </w:tabs>
        <w:bidi/>
        <w:spacing w:line="360" w:lineRule="auto"/>
        <w:rPr>
          <w:rFonts w:cs="B Nazanin"/>
          <w:b/>
          <w:bCs/>
          <w:color w:val="000000" w:themeColor="text1"/>
          <w:rtl/>
          <w:lang w:bidi="fa-IR"/>
        </w:rPr>
      </w:pPr>
    </w:p>
    <w:p w14:paraId="6C95A317" w14:textId="3F30D328" w:rsidR="00BE29D4" w:rsidRPr="007267B2" w:rsidRDefault="00BE29D4" w:rsidP="00B86083">
      <w:pPr>
        <w:rPr>
          <w:color w:val="000000" w:themeColor="text1"/>
        </w:rPr>
      </w:pPr>
    </w:p>
    <w:sectPr w:rsidR="00BE29D4" w:rsidRPr="007267B2" w:rsidSect="00942965">
      <w:headerReference w:type="default" r:id="rId8"/>
      <w:pgSz w:w="12240" w:h="15840"/>
      <w:pgMar w:top="2835" w:right="340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3501D" w14:textId="77777777" w:rsidR="0015495F" w:rsidRDefault="0015495F">
      <w:pPr>
        <w:spacing w:after="0" w:line="240" w:lineRule="auto"/>
      </w:pPr>
      <w:r>
        <w:separator/>
      </w:r>
    </w:p>
  </w:endnote>
  <w:endnote w:type="continuationSeparator" w:id="0">
    <w:p w14:paraId="766019BD" w14:textId="77777777" w:rsidR="0015495F" w:rsidRDefault="0015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1B360" w14:textId="77777777" w:rsidR="0015495F" w:rsidRDefault="0015495F">
      <w:pPr>
        <w:spacing w:after="0" w:line="240" w:lineRule="auto"/>
      </w:pPr>
      <w:r>
        <w:separator/>
      </w:r>
    </w:p>
  </w:footnote>
  <w:footnote w:type="continuationSeparator" w:id="0">
    <w:p w14:paraId="365C9A29" w14:textId="77777777" w:rsidR="0015495F" w:rsidRDefault="0015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CEF1" w14:textId="6044E359" w:rsidR="00BC189D" w:rsidRPr="00A32975" w:rsidRDefault="007267B2">
    <w:pPr>
      <w:pStyle w:val="Header"/>
      <w:rPr>
        <w:vanish/>
      </w:rPr>
    </w:pPr>
    <w:r w:rsidRPr="007267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2BC27" wp14:editId="48A88D16">
              <wp:simplePos x="0" y="0"/>
              <wp:positionH relativeFrom="column">
                <wp:posOffset>-276225</wp:posOffset>
              </wp:positionH>
              <wp:positionV relativeFrom="paragraph">
                <wp:posOffset>-132080</wp:posOffset>
              </wp:positionV>
              <wp:extent cx="1383665" cy="858520"/>
              <wp:effectExtent l="190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48CF4" w14:textId="608D6CC8" w:rsidR="007267B2" w:rsidRPr="009E47FE" w:rsidRDefault="007267B2" w:rsidP="007267B2">
                          <w:pPr>
                            <w:bidi/>
                            <w:spacing w:after="0" w:line="0" w:lineRule="atLeas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98/18698/م</w:t>
                          </w:r>
                        </w:p>
                        <w:p w14:paraId="6BA97D9D" w14:textId="34FE4BBB" w:rsidR="007267B2" w:rsidRPr="00EC0474" w:rsidRDefault="007267B2" w:rsidP="00EC0474">
                          <w:pPr>
                            <w:bidi/>
                            <w:spacing w:after="0" w:line="0" w:lineRule="atLeast"/>
                            <w:rPr>
                              <w:rFonts w:cs="B Zar"/>
                            </w:rPr>
                          </w:pPr>
                          <w:r>
                            <w:rPr>
                              <w:rFonts w:cs="B Zar" w:hint="cs"/>
                              <w:rtl/>
                            </w:rPr>
                            <w:t xml:space="preserve">                  20/05/98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2BC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1.75pt;margin-top:-10.4pt;width:108.9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MitAIAALk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" filled="f" stroked="f">
              <v:textbox>
                <w:txbxContent>
                  <w:p w14:paraId="26448CF4" w14:textId="608D6CC8" w:rsidR="007267B2" w:rsidRPr="009E47FE" w:rsidRDefault="007267B2" w:rsidP="007267B2">
                    <w:pPr>
                      <w:bidi/>
                      <w:spacing w:after="0" w:line="0" w:lineRule="atLeast"/>
                      <w:rPr>
                        <w:rFonts w:cs="B Zar" w:hint="cs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               98/18698/م</w:t>
                    </w:r>
                  </w:p>
                  <w:p w14:paraId="6BA97D9D" w14:textId="34FE4BBB" w:rsidR="007267B2" w:rsidRPr="00EC0474" w:rsidRDefault="007267B2" w:rsidP="00EC0474">
                    <w:pPr>
                      <w:bidi/>
                      <w:spacing w:after="0" w:line="0" w:lineRule="atLeast"/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rtl/>
                      </w:rPr>
                      <w:t xml:space="preserve">                  20/05/98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557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E7A78"/>
    <w:multiLevelType w:val="hybridMultilevel"/>
    <w:tmpl w:val="380A53A8"/>
    <w:lvl w:ilvl="0" w:tplc="5B10D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963"/>
    <w:multiLevelType w:val="multilevel"/>
    <w:tmpl w:val="ECFE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91A3D"/>
    <w:multiLevelType w:val="hybridMultilevel"/>
    <w:tmpl w:val="76B8CCF4"/>
    <w:lvl w:ilvl="0" w:tplc="C9BA6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5CDD"/>
    <w:multiLevelType w:val="hybridMultilevel"/>
    <w:tmpl w:val="3C3896EA"/>
    <w:lvl w:ilvl="0" w:tplc="C6A2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5FD2"/>
    <w:multiLevelType w:val="hybridMultilevel"/>
    <w:tmpl w:val="ACB2B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D7E64"/>
    <w:multiLevelType w:val="hybridMultilevel"/>
    <w:tmpl w:val="3CEEE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4084"/>
    <w:multiLevelType w:val="hybridMultilevel"/>
    <w:tmpl w:val="9AB49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17F1E"/>
    <w:multiLevelType w:val="hybridMultilevel"/>
    <w:tmpl w:val="6040E67A"/>
    <w:lvl w:ilvl="0" w:tplc="C9BA61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614A6B"/>
    <w:multiLevelType w:val="hybridMultilevel"/>
    <w:tmpl w:val="83CC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76940"/>
    <w:multiLevelType w:val="hybridMultilevel"/>
    <w:tmpl w:val="765623B0"/>
    <w:lvl w:ilvl="0" w:tplc="B86C77A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FA719F6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644CB3"/>
    <w:multiLevelType w:val="hybridMultilevel"/>
    <w:tmpl w:val="8194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40AC5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3E0F50"/>
    <w:multiLevelType w:val="hybridMultilevel"/>
    <w:tmpl w:val="7BCEFECE"/>
    <w:lvl w:ilvl="0" w:tplc="769A5EF4">
      <w:start w:val="1"/>
      <w:numFmt w:val="decimal"/>
      <w:lvlText w:val="%1-"/>
      <w:lvlJc w:val="left"/>
      <w:pPr>
        <w:tabs>
          <w:tab w:val="num" w:pos="-122"/>
        </w:tabs>
        <w:ind w:left="-122" w:hanging="360"/>
      </w:pPr>
      <w:rPr>
        <w:rFonts w:ascii="Times New Roman" w:eastAsia="Times New Roman" w:hAnsi="Times New Roman" w:cs="B Nazanin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8"/>
        </w:tabs>
        <w:ind w:left="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8"/>
        </w:tabs>
        <w:ind w:left="1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8"/>
        </w:tabs>
        <w:ind w:left="2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8"/>
        </w:tabs>
        <w:ind w:left="4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180"/>
      </w:pPr>
    </w:lvl>
  </w:abstractNum>
  <w:abstractNum w:abstractNumId="15" w15:restartNumberingAfterBreak="0">
    <w:nsid w:val="63E05D85"/>
    <w:multiLevelType w:val="hybridMultilevel"/>
    <w:tmpl w:val="E4F62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F437E"/>
    <w:multiLevelType w:val="hybridMultilevel"/>
    <w:tmpl w:val="78525098"/>
    <w:lvl w:ilvl="0" w:tplc="A2D8B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F1372"/>
    <w:multiLevelType w:val="hybridMultilevel"/>
    <w:tmpl w:val="66425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4"/>
  </w:num>
  <w:num w:numId="5">
    <w:abstractNumId w:val="7"/>
  </w:num>
  <w:num w:numId="6">
    <w:abstractNumId w:val="16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7"/>
  </w:num>
  <w:num w:numId="12">
    <w:abstractNumId w:val="15"/>
  </w:num>
  <w:num w:numId="13">
    <w:abstractNumId w:val="6"/>
  </w:num>
  <w:num w:numId="14">
    <w:abstractNumId w:val="5"/>
  </w:num>
  <w:num w:numId="15">
    <w:abstractNumId w:val="12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BD"/>
    <w:rsid w:val="00062115"/>
    <w:rsid w:val="00076A55"/>
    <w:rsid w:val="000A03BD"/>
    <w:rsid w:val="0015495F"/>
    <w:rsid w:val="001C1602"/>
    <w:rsid w:val="00257608"/>
    <w:rsid w:val="002727AF"/>
    <w:rsid w:val="002B2B5F"/>
    <w:rsid w:val="003B1395"/>
    <w:rsid w:val="004968BB"/>
    <w:rsid w:val="004C2D25"/>
    <w:rsid w:val="004F6D70"/>
    <w:rsid w:val="00536601"/>
    <w:rsid w:val="00614BC3"/>
    <w:rsid w:val="00661D7C"/>
    <w:rsid w:val="00677430"/>
    <w:rsid w:val="006F0A83"/>
    <w:rsid w:val="00722A8D"/>
    <w:rsid w:val="007267B2"/>
    <w:rsid w:val="007A1A05"/>
    <w:rsid w:val="007C4743"/>
    <w:rsid w:val="008224B1"/>
    <w:rsid w:val="0082356D"/>
    <w:rsid w:val="00886662"/>
    <w:rsid w:val="008A0E79"/>
    <w:rsid w:val="00902939"/>
    <w:rsid w:val="00AB46A5"/>
    <w:rsid w:val="00B42F4A"/>
    <w:rsid w:val="00B86083"/>
    <w:rsid w:val="00BE29D4"/>
    <w:rsid w:val="00C60FA1"/>
    <w:rsid w:val="00CA56D9"/>
    <w:rsid w:val="00D604A2"/>
    <w:rsid w:val="00D64170"/>
    <w:rsid w:val="00DA7DB9"/>
    <w:rsid w:val="00DE3194"/>
    <w:rsid w:val="00E6342A"/>
    <w:rsid w:val="00EA568C"/>
    <w:rsid w:val="00EC0474"/>
    <w:rsid w:val="00F61ECF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CEDF"/>
  <w15:docId w15:val="{CC531B04-8D54-4CD9-BF9C-7622C3D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9D"/>
  </w:style>
  <w:style w:type="paragraph" w:styleId="Footer">
    <w:name w:val="footer"/>
    <w:basedOn w:val="Normal"/>
    <w:link w:val="Foot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9D"/>
  </w:style>
  <w:style w:type="paragraph" w:styleId="ListParagraph">
    <w:name w:val="List Paragraph"/>
    <w:basedOn w:val="Normal"/>
    <w:qFormat/>
    <w:rsid w:val="00DA7DB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2EE4-B91E-43B9-A032-79B8E3F0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Ziaioun</cp:lastModifiedBy>
  <cp:revision>10</cp:revision>
  <cp:lastPrinted>2019-08-11T08:17:00Z</cp:lastPrinted>
  <dcterms:created xsi:type="dcterms:W3CDTF">2019-08-11T06:23:00Z</dcterms:created>
  <dcterms:modified xsi:type="dcterms:W3CDTF">2021-07-07T06:08:00Z</dcterms:modified>
</cp:coreProperties>
</file>